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87B0">
      <w:pPr>
        <w:rPr>
          <w:rFonts w:ascii="黑体" w:hAnsi="黑体" w:eastAsia="黑体" w:cs="黑体"/>
          <w:spacing w:val="-20"/>
          <w:sz w:val="32"/>
          <w:szCs w:val="32"/>
        </w:rPr>
      </w:pPr>
    </w:p>
    <w:p w14:paraId="4EADEECF">
      <w:pPr>
        <w:jc w:val="center"/>
        <w:rPr>
          <w:rFonts w:ascii="方正小标宋_GBK" w:eastAsia="方正小标宋_GBK"/>
          <w:b/>
          <w:sz w:val="72"/>
          <w:szCs w:val="72"/>
        </w:rPr>
      </w:pPr>
      <w:r>
        <w:pict>
          <v:shape id="自选图形 19" o:spid="_x0000_s1026" o:spt="32" type="#_x0000_t32" style="position:absolute;left:0pt;flip:y;margin-left:-12pt;margin-top:61.5pt;height:0.8pt;width:456.55pt;z-index:251659264;mso-width-relative:page;mso-height-relative:page;" filled="f" stroked="t" coordsize="21600,21600">
            <v:path arrowok="t"/>
            <v:fill on="f" focussize="0,0"/>
            <v:stroke weight="1.5pt" color="#FF0000"/>
            <v:imagedata o:title=""/>
            <o:lock v:ext="edit"/>
          </v:shape>
        </w:pict>
      </w:r>
      <w:r>
        <w:rPr>
          <w:rFonts w:hint="eastAsia" w:ascii="方正小标宋_GBK" w:eastAsia="方正小标宋_GBK"/>
          <w:color w:val="FF0000"/>
          <w:spacing w:val="80"/>
          <w:sz w:val="72"/>
          <w:szCs w:val="72"/>
        </w:rPr>
        <w:t>本溪市公安局</w:t>
      </w:r>
    </w:p>
    <w:p w14:paraId="019A8C6C">
      <w:pPr>
        <w:tabs>
          <w:tab w:val="right" w:pos="8306"/>
        </w:tabs>
      </w:pPr>
      <w:r>
        <w:tab/>
      </w:r>
    </w:p>
    <w:p w14:paraId="3CAF7865">
      <w:pPr>
        <w:spacing w:after="0"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</w:rPr>
        <w:t>类）</w:t>
      </w:r>
    </w:p>
    <w:p w14:paraId="63FC5CE6">
      <w:pPr>
        <w:spacing w:after="0"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</w:t>
      </w:r>
    </w:p>
    <w:p w14:paraId="19256D47">
      <w:pPr>
        <w:spacing w:after="0"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本公案字〔2024〕第15号</w:t>
      </w:r>
    </w:p>
    <w:p w14:paraId="0A052FDE">
      <w:pPr>
        <w:pStyle w:val="2"/>
        <w:ind w:firstLine="220"/>
      </w:pPr>
    </w:p>
    <w:p w14:paraId="09550649"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关于对政协本溪市第十四届委员会</w:t>
      </w:r>
    </w:p>
    <w:p w14:paraId="07005150"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pacing w:val="-20"/>
          <w:sz w:val="44"/>
          <w:szCs w:val="44"/>
        </w:rPr>
      </w:pPr>
      <w:r>
        <w:rPr>
          <w:rFonts w:hint="eastAsia" w:ascii="宋体" w:hAnsi="宋体" w:eastAsia="宋体" w:cs="宋体"/>
          <w:spacing w:val="-20"/>
          <w:sz w:val="44"/>
          <w:szCs w:val="44"/>
        </w:rPr>
        <w:t>第三次会议第3114号提案办理情况的答复</w:t>
      </w:r>
    </w:p>
    <w:p w14:paraId="1D82F5B0">
      <w:pPr>
        <w:tabs>
          <w:tab w:val="right" w:pos="8306"/>
        </w:tabs>
        <w:spacing w:after="0" w:line="560" w:lineRule="exact"/>
        <w:rPr>
          <w:rFonts w:ascii="仿宋_GB2312" w:eastAsia="仿宋_GB2312"/>
          <w:sz w:val="32"/>
          <w:szCs w:val="32"/>
        </w:rPr>
      </w:pPr>
    </w:p>
    <w:p w14:paraId="594CA879">
      <w:pPr>
        <w:spacing w:after="0"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章永军委员：</w:t>
      </w:r>
    </w:p>
    <w:p w14:paraId="3E920EB0"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您提出的《关于加大力度改善营商环境的提案》收悉。现答复如下：</w:t>
      </w:r>
    </w:p>
    <w:p w14:paraId="67FB6F3C">
      <w:pPr>
        <w:widowControl w:val="0"/>
        <w:adjustRightInd/>
        <w:snapToGrid/>
        <w:spacing w:after="0" w:line="560" w:lineRule="exact"/>
        <w:ind w:firstLine="640" w:firstLineChars="200"/>
        <w:jc w:val="both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首先，非常感谢您对公安工作的关心和支持，本溪市公安局将继续在市委、市政府的坚强领导下，聚焦本溪“34456”发展战略，不断深化“政治、民意、实战、法治、强基”等五个导向，努力打造“党建+民意”双中心、“情指行”一体化、基层基础建设、执法监督管理、“四个110”等五个品牌，全面提升防控风险、维护稳定、护航发展、依法履职、规范管理等五个能力，始终坚持“人民群众无小事”，用心倾听民意诉求，切实为人民群众办好事办实事，特别是政协委员提出的有代表性的问题和建议，副市长、公安局长张继承同志高度关注和重视，亲自主持召开专题会议，组织相关警种、部门进行工作研究与部署，力求第一时间落实解决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近年来，本溪市公安局按照上级工作部署，扎实推进受立案制度改革工作，遵循报案必接、如实登记、依法立案、及时告知、便民高效的原则，建立健全常治长效机制，抓实抓好基层派出所受立案工作和监督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针对您提出的问题，认真查摆并做好以下工作。</w:t>
      </w:r>
    </w:p>
    <w:p w14:paraId="78BF102A">
      <w:pPr>
        <w:numPr>
          <w:ilvl w:val="0"/>
          <w:numId w:val="1"/>
        </w:num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落实首接责任机制，网上登记管理机制。严格执行接报案登记制度，压实各级公安机关办案部门的首接责任，确保应接尽接、规范处置、不得拒绝、推诿，严格执行“三个当场”制度，依法制作笔录，除明确不属于公安机关职责范围的报案外，即使对接报案时不能当场判断是否属于公安机关管辖的，先接受、再处置，避免案件流失。进一步完善接报案系统平台，严格落实受立案网上操作流程登记管理机制，将报案和110警情全量纳入网上监督范围，防止发生“体外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”问题。并且市公安局法制支队每季度开展一次全局行政执法监督检查，以网上巡查和实地检查两种形式进行，主要针对各分县局及各警种支队的行政执法情况进行评查，发现问题及时通报，并下发执法监督建议书，对具体办案人员罪责问责，努力将行政执法问题发现在初期，解决在萌芽，进一步规范行政执法。</w:t>
      </w:r>
    </w:p>
    <w:p w14:paraId="006CB578">
      <w:pPr>
        <w:spacing w:after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二、加强规范执法培训，强化规范执法监督。随着我市农村地区全面发展，道路条件的不断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改善，机动车普及率快速攀升，但农村驾驶人文明交通意识、法治规矩意识还相对薄弱，无证驾驶、酒驾醉驾、超员载客和违规载人等严重交通违法行为时常发生，为此，市公安局聚焦农村交通违法行为，预防农村道路交通事故，组织人员深入农村地区开展交通违法专项整治，并且组织交管局全体民辅警，认真学习《中华人民共和国道路交通安全法》、《交通警察道路执勤执法工作规范》、《道路交通安全违法行为处理程序规定》等法律法规，严格按照法律法规开展工作，规范单警装备配带、查处点位设置、民辅警站位、安全防护功能区设置等业务。同时，要求查处酒驾醉驾时必须提前进行报备，并通过集成指挥平台APP拍照上传现场安全防护设施设置照片，道路交通安全无小事，我们每个人都是参与者，市公安局鼓励广大市民积极参与到道路交通秩序监督管理中来，公布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交通安全管理局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举报投诉电话42822924，真正做到公正执法，规范执法，为本溪营商环境建设做出应有贡献，进一步提升人民公安形象和执法公信力。</w:t>
      </w:r>
    </w:p>
    <w:p w14:paraId="76FE56B8">
      <w:pPr>
        <w:tabs>
          <w:tab w:val="left" w:pos="6015"/>
        </w:tabs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特此答复，</w:t>
      </w:r>
      <w:r>
        <w:rPr>
          <w:rFonts w:ascii="Times New Roman" w:hAnsi="Times New Roman" w:eastAsia="仿宋_GB2312" w:cs="Times New Roman"/>
          <w:sz w:val="32"/>
          <w:szCs w:val="32"/>
        </w:rPr>
        <w:t>再次感谢您对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我市公安</w:t>
      </w:r>
      <w:r>
        <w:rPr>
          <w:rFonts w:ascii="Times New Roman" w:hAnsi="Times New Roman" w:eastAsia="仿宋_GB2312" w:cs="Times New Roman"/>
          <w:sz w:val="32"/>
          <w:szCs w:val="32"/>
        </w:rPr>
        <w:t>工作的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支持与理解</w:t>
      </w:r>
      <w:r>
        <w:rPr>
          <w:rFonts w:ascii="Times New Roman" w:hAnsi="Times New Roman" w:eastAsia="仿宋_GB2312" w:cs="Times New Roman"/>
          <w:sz w:val="32"/>
          <w:szCs w:val="32"/>
        </w:rPr>
        <w:t>！</w:t>
      </w:r>
    </w:p>
    <w:p w14:paraId="481266F3">
      <w:pPr>
        <w:pStyle w:val="2"/>
        <w:ind w:firstLine="220"/>
      </w:pPr>
    </w:p>
    <w:p w14:paraId="5D9315DB">
      <w:pPr>
        <w:tabs>
          <w:tab w:val="left" w:pos="6015"/>
        </w:tabs>
        <w:wordWrap w:val="0"/>
        <w:spacing w:after="0"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本溪市公安局         </w:t>
      </w:r>
    </w:p>
    <w:p w14:paraId="0BEF4040">
      <w:pPr>
        <w:tabs>
          <w:tab w:val="left" w:pos="4775"/>
        </w:tabs>
        <w:spacing w:after="0"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2024年2月28日</w:t>
      </w:r>
    </w:p>
    <w:p w14:paraId="0FEAFDBD">
      <w:pPr>
        <w:widowControl w:val="0"/>
        <w:adjustRightInd/>
        <w:snapToGrid/>
        <w:spacing w:after="0" w:line="560" w:lineRule="exact"/>
        <w:ind w:firstLine="560" w:firstLineChars="200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责任领导：张继承 </w:t>
      </w:r>
    </w:p>
    <w:p w14:paraId="4038F146">
      <w:pPr>
        <w:widowControl w:val="0"/>
        <w:adjustRightInd/>
        <w:snapToGrid/>
        <w:spacing w:after="0" w:line="560" w:lineRule="exact"/>
        <w:ind w:firstLine="560" w:firstLineChars="200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联系人及电话：胡浩钧   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8804146555</w:t>
      </w:r>
    </w:p>
    <w:p w14:paraId="12083ADE">
      <w:pPr>
        <w:spacing w:after="0" w:line="560" w:lineRule="exact"/>
        <w:ind w:firstLine="560" w:firstLineChars="200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抄送：市政协提案委、市政府办公室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32F80"/>
    <w:multiLevelType w:val="singleLevel"/>
    <w:tmpl w:val="DCC32F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compat>
    <w:balanceSingleByteDoubleByteWidth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Y2YTE0NzAxODRmODg2Y2Q5YjMwN2Y2YjBmNjgyM2UifQ=="/>
  </w:docVars>
  <w:rsids>
    <w:rsidRoot w:val="00D31D50"/>
    <w:rsid w:val="00095A76"/>
    <w:rsid w:val="00171B82"/>
    <w:rsid w:val="001F7D59"/>
    <w:rsid w:val="002A6A73"/>
    <w:rsid w:val="00323B43"/>
    <w:rsid w:val="003D37D8"/>
    <w:rsid w:val="00426133"/>
    <w:rsid w:val="004358AB"/>
    <w:rsid w:val="00466801"/>
    <w:rsid w:val="00484867"/>
    <w:rsid w:val="004C08C6"/>
    <w:rsid w:val="0052598B"/>
    <w:rsid w:val="00582DF8"/>
    <w:rsid w:val="00624D5A"/>
    <w:rsid w:val="006318E0"/>
    <w:rsid w:val="0066499E"/>
    <w:rsid w:val="00665C1A"/>
    <w:rsid w:val="00723ACF"/>
    <w:rsid w:val="00742C8A"/>
    <w:rsid w:val="007446D7"/>
    <w:rsid w:val="00747300"/>
    <w:rsid w:val="007550EA"/>
    <w:rsid w:val="00787536"/>
    <w:rsid w:val="007F2A27"/>
    <w:rsid w:val="00815FE0"/>
    <w:rsid w:val="00832E02"/>
    <w:rsid w:val="00846807"/>
    <w:rsid w:val="00890081"/>
    <w:rsid w:val="008B7726"/>
    <w:rsid w:val="009F3281"/>
    <w:rsid w:val="00A86916"/>
    <w:rsid w:val="00AF05C0"/>
    <w:rsid w:val="00BC747F"/>
    <w:rsid w:val="00BE3CE3"/>
    <w:rsid w:val="00C15C89"/>
    <w:rsid w:val="00C76790"/>
    <w:rsid w:val="00C91C46"/>
    <w:rsid w:val="00D31D50"/>
    <w:rsid w:val="00DD3558"/>
    <w:rsid w:val="00E1304D"/>
    <w:rsid w:val="00E86ADD"/>
    <w:rsid w:val="00EB34F4"/>
    <w:rsid w:val="00EE1A34"/>
    <w:rsid w:val="00F211D1"/>
    <w:rsid w:val="00F22CEB"/>
    <w:rsid w:val="00F51846"/>
    <w:rsid w:val="00F561BA"/>
    <w:rsid w:val="00F64E1A"/>
    <w:rsid w:val="00FD5D59"/>
    <w:rsid w:val="00FE39DD"/>
    <w:rsid w:val="0241456C"/>
    <w:rsid w:val="06134819"/>
    <w:rsid w:val="089435E9"/>
    <w:rsid w:val="09DA0220"/>
    <w:rsid w:val="0B3245CF"/>
    <w:rsid w:val="0F9B120E"/>
    <w:rsid w:val="11CB5AAB"/>
    <w:rsid w:val="125C0414"/>
    <w:rsid w:val="15F06DE8"/>
    <w:rsid w:val="1A482B19"/>
    <w:rsid w:val="1E493E76"/>
    <w:rsid w:val="1E83042B"/>
    <w:rsid w:val="1F99326A"/>
    <w:rsid w:val="204F2298"/>
    <w:rsid w:val="23646370"/>
    <w:rsid w:val="29786757"/>
    <w:rsid w:val="2F5E37F2"/>
    <w:rsid w:val="30242F94"/>
    <w:rsid w:val="30610DC9"/>
    <w:rsid w:val="325849F7"/>
    <w:rsid w:val="33CC4E3A"/>
    <w:rsid w:val="34750E10"/>
    <w:rsid w:val="360B0832"/>
    <w:rsid w:val="3F0B108E"/>
    <w:rsid w:val="3F8243AB"/>
    <w:rsid w:val="432D211E"/>
    <w:rsid w:val="46003CE3"/>
    <w:rsid w:val="46D66A9B"/>
    <w:rsid w:val="4AB1341D"/>
    <w:rsid w:val="4E4D2266"/>
    <w:rsid w:val="54B91EE2"/>
    <w:rsid w:val="573F4D0C"/>
    <w:rsid w:val="5C630DBD"/>
    <w:rsid w:val="5CB4637C"/>
    <w:rsid w:val="5F687674"/>
    <w:rsid w:val="616F2C69"/>
    <w:rsid w:val="66195F04"/>
    <w:rsid w:val="66673F67"/>
    <w:rsid w:val="67F02A77"/>
    <w:rsid w:val="68523E8E"/>
    <w:rsid w:val="6CF46C30"/>
    <w:rsid w:val="70576DDA"/>
    <w:rsid w:val="71F7576F"/>
    <w:rsid w:val="727F2441"/>
    <w:rsid w:val="72977008"/>
    <w:rsid w:val="763E64FA"/>
    <w:rsid w:val="775E7A5D"/>
    <w:rsid w:val="782F12DB"/>
    <w:rsid w:val="7CAA3430"/>
    <w:rsid w:val="7DAD3F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自选图形 1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</w:rPr>
  </w:style>
  <w:style w:type="character" w:styleId="9">
    <w:name w:val="FollowedHyperlink"/>
    <w:basedOn w:val="8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333333"/>
      <w:u w:val="none"/>
    </w:rPr>
  </w:style>
  <w:style w:type="character" w:customStyle="1" w:styleId="11">
    <w:name w:val="页眉 Char"/>
    <w:basedOn w:val="8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3">
    <w:name w:val="info"/>
    <w:basedOn w:val="8"/>
    <w:qFormat/>
    <w:uiPriority w:val="0"/>
    <w:rPr>
      <w:color w:val="555555"/>
      <w:sz w:val="18"/>
      <w:szCs w:val="18"/>
    </w:rPr>
  </w:style>
  <w:style w:type="character" w:customStyle="1" w:styleId="14">
    <w:name w:val="fr"/>
    <w:basedOn w:val="8"/>
    <w:qFormat/>
    <w:uiPriority w:val="0"/>
  </w:style>
  <w:style w:type="character" w:customStyle="1" w:styleId="15">
    <w:name w:val="fr1"/>
    <w:basedOn w:val="8"/>
    <w:qFormat/>
    <w:uiPriority w:val="0"/>
  </w:style>
  <w:style w:type="character" w:customStyle="1" w:styleId="16">
    <w:name w:val="fr2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1353</Words>
  <Characters>1391</Characters>
  <Lines>10</Lines>
  <Paragraphs>2</Paragraphs>
  <TotalTime>3</TotalTime>
  <ScaleCrop>false</ScaleCrop>
  <LinksUpToDate>false</LinksUpToDate>
  <CharactersWithSpaces>1406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天凉好个秋</cp:lastModifiedBy>
  <cp:lastPrinted>2024-01-29T08:47:00Z</cp:lastPrinted>
  <dcterms:modified xsi:type="dcterms:W3CDTF">2025-08-29T08:32:44Z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87A29709EB9947E0B1515141AA21B159_12</vt:lpwstr>
  </property>
  <property fmtid="{D5CDD505-2E9C-101B-9397-08002B2CF9AE}" pid="4" name="KSOTemplateDocerSaveRecord">
    <vt:lpwstr>eyJoZGlkIjoiNDA4ZTljODJkMDAzZDFjYTgyMWUyMTZmODhiNDJiZmIiLCJ1c2VySWQiOiI2MDUzMTU2MzYifQ==</vt:lpwstr>
  </property>
</Properties>
</file>